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21" w:rsidRPr="00744E67" w:rsidRDefault="003034E0">
      <w:pPr>
        <w:rPr>
          <w:sz w:val="32"/>
          <w:szCs w:val="32"/>
        </w:rPr>
      </w:pPr>
      <w:r w:rsidRPr="00744E67">
        <w:rPr>
          <w:sz w:val="32"/>
          <w:szCs w:val="32"/>
        </w:rPr>
        <w:t>Skončil</w:t>
      </w:r>
      <w:r w:rsidR="00D27D68" w:rsidRPr="00744E67">
        <w:rPr>
          <w:sz w:val="32"/>
          <w:szCs w:val="32"/>
        </w:rPr>
        <w:t>i</w:t>
      </w:r>
      <w:r w:rsidRPr="00744E67">
        <w:rPr>
          <w:sz w:val="32"/>
          <w:szCs w:val="32"/>
        </w:rPr>
        <w:t xml:space="preserve"> šachov</w:t>
      </w:r>
      <w:r w:rsidR="005820CC" w:rsidRPr="00744E67">
        <w:rPr>
          <w:sz w:val="32"/>
          <w:szCs w:val="32"/>
        </w:rPr>
        <w:t xml:space="preserve">é </w:t>
      </w:r>
      <w:r w:rsidRPr="00744E67">
        <w:rPr>
          <w:sz w:val="32"/>
          <w:szCs w:val="32"/>
        </w:rPr>
        <w:t>lig</w:t>
      </w:r>
      <w:r w:rsidR="005820CC" w:rsidRPr="00744E67">
        <w:rPr>
          <w:sz w:val="32"/>
          <w:szCs w:val="32"/>
        </w:rPr>
        <w:t>y</w:t>
      </w:r>
      <w:bookmarkStart w:id="0" w:name="_GoBack"/>
      <w:bookmarkEnd w:id="0"/>
    </w:p>
    <w:p w:rsidR="00962D85" w:rsidRDefault="00962D85">
      <w:r>
        <w:t>Je za nami ďalšia ligová sezóna. Šachový klub ŠK CVČ Lendak našu obec už niekoľko rokov reprezentuje v súťaži družstiev.</w:t>
      </w:r>
      <w:r w:rsidR="0032258F">
        <w:t xml:space="preserve"> </w:t>
      </w:r>
      <w:r w:rsidR="00724DAD">
        <w:t xml:space="preserve">Tento ročník sme opäť </w:t>
      </w:r>
      <w:r w:rsidR="005820CC">
        <w:t xml:space="preserve">obsadili dve súťaže a to </w:t>
      </w:r>
      <w:r w:rsidR="00724DAD">
        <w:t xml:space="preserve"> III. </w:t>
      </w:r>
      <w:r w:rsidR="005820CC">
        <w:t>l</w:t>
      </w:r>
      <w:r w:rsidR="00724DAD">
        <w:t>igu skupinu D1</w:t>
      </w:r>
      <w:r w:rsidR="005820CC">
        <w:t xml:space="preserve">  a naše mládežnícke B-</w:t>
      </w:r>
      <w:proofErr w:type="spellStart"/>
      <w:r w:rsidR="005820CC">
        <w:t>čko</w:t>
      </w:r>
      <w:proofErr w:type="spellEnd"/>
      <w:r w:rsidR="005820CC">
        <w:t xml:space="preserve"> hralo IV. ligu skupinu D11</w:t>
      </w:r>
      <w:r w:rsidR="005772B8">
        <w:t>.</w:t>
      </w:r>
      <w:r w:rsidR="00724DAD">
        <w:t xml:space="preserve"> </w:t>
      </w:r>
      <w:r w:rsidR="005820CC">
        <w:t xml:space="preserve">Hralo sa na 8-mich šachovniciach, systémom každý s každým </w:t>
      </w:r>
      <w:proofErr w:type="spellStart"/>
      <w:r w:rsidR="005820CC">
        <w:t>jednokolovo</w:t>
      </w:r>
      <w:proofErr w:type="spellEnd"/>
      <w:r w:rsidR="005820CC">
        <w:t>. Ide o dlhé, niekedy až 5 hodinové partie. H</w:t>
      </w:r>
      <w:r w:rsidR="00724DAD">
        <w:t>racie tempo</w:t>
      </w:r>
      <w:r w:rsidR="005820CC">
        <w:t xml:space="preserve">, pre III. ligu, </w:t>
      </w:r>
      <w:r w:rsidR="00724DAD">
        <w:t xml:space="preserve"> </w:t>
      </w:r>
      <w:r w:rsidR="005820CC">
        <w:t>je</w:t>
      </w:r>
      <w:r w:rsidR="00724DAD">
        <w:t xml:space="preserve"> 2 x 90 minút</w:t>
      </w:r>
      <w:r w:rsidR="005772B8">
        <w:t xml:space="preserve"> </w:t>
      </w:r>
      <w:r w:rsidR="0032258F">
        <w:t xml:space="preserve">na prvých 40 ťahov s prídavkom 2 x </w:t>
      </w:r>
      <w:r w:rsidR="006A5641">
        <w:t>3</w:t>
      </w:r>
      <w:r w:rsidR="0032258F">
        <w:t>0 minút na dohratie partie</w:t>
      </w:r>
      <w:r w:rsidR="006A5641">
        <w:t xml:space="preserve"> a s bonusom 30 sekúnd na každý ťah</w:t>
      </w:r>
      <w:r w:rsidR="0032258F">
        <w:t>. Ťahy sa zapisujú. Súťaž</w:t>
      </w:r>
      <w:r w:rsidR="005820CC">
        <w:t>e</w:t>
      </w:r>
      <w:r w:rsidR="0032258F">
        <w:t xml:space="preserve"> </w:t>
      </w:r>
      <w:r w:rsidR="005820CC">
        <w:t>sú</w:t>
      </w:r>
      <w:r w:rsidR="0032258F">
        <w:t xml:space="preserve"> zastrešen</w:t>
      </w:r>
      <w:r w:rsidR="005820CC">
        <w:t>é</w:t>
      </w:r>
      <w:r w:rsidR="0032258F">
        <w:t xml:space="preserve"> Slovenským šachovým zväzom a finančne </w:t>
      </w:r>
      <w:r w:rsidR="005820CC">
        <w:t>ich</w:t>
      </w:r>
      <w:r w:rsidR="0032258F">
        <w:t xml:space="preserve"> podpo</w:t>
      </w:r>
      <w:r w:rsidR="00E33F12">
        <w:t>r</w:t>
      </w:r>
      <w:r w:rsidR="005820CC">
        <w:t>uje</w:t>
      </w:r>
      <w:r w:rsidR="0032258F">
        <w:t xml:space="preserve"> Obec Lendak.</w:t>
      </w:r>
    </w:p>
    <w:p w:rsidR="008D1B0B" w:rsidRDefault="00D27D68">
      <w:r>
        <w:t>Dlhodobým c</w:t>
      </w:r>
      <w:r w:rsidR="005820CC">
        <w:t xml:space="preserve">ieľom družstva v III. </w:t>
      </w:r>
      <w:r>
        <w:t>l</w:t>
      </w:r>
      <w:r w:rsidR="005820CC">
        <w:t xml:space="preserve">ige </w:t>
      </w:r>
      <w:r>
        <w:t>je</w:t>
      </w:r>
      <w:r w:rsidR="005820CC">
        <w:t xml:space="preserve"> udržať sa v súťaži. </w:t>
      </w:r>
      <w:r>
        <w:t xml:space="preserve">Mali sme však pomerne priaznivé vylosovanie, takže po prvej polovici súťaže sme boli na druhom mieste. </w:t>
      </w:r>
      <w:r w:rsidR="001D1EBA">
        <w:t xml:space="preserve">Zvíťazili sme </w:t>
      </w:r>
      <w:r>
        <w:t>doma s</w:t>
      </w:r>
      <w:r w:rsidR="001547A0">
        <w:t> </w:t>
      </w:r>
      <w:r>
        <w:t>Levočou</w:t>
      </w:r>
      <w:r w:rsidR="001547A0">
        <w:t xml:space="preserve"> 5 : 3</w:t>
      </w:r>
      <w:r>
        <w:t xml:space="preserve">, nešťastne sme prehrali </w:t>
      </w:r>
      <w:r w:rsidR="001D1EBA">
        <w:t xml:space="preserve">na pôde Bijacoviec </w:t>
      </w:r>
      <w:r w:rsidR="001547A0">
        <w:t xml:space="preserve">3,5 : 4,5 </w:t>
      </w:r>
      <w:r w:rsidR="001D1EBA">
        <w:t>a</w:t>
      </w:r>
      <w:r>
        <w:t> potom nasledovali víťazstvá</w:t>
      </w:r>
      <w:r w:rsidR="001547A0">
        <w:t xml:space="preserve"> </w:t>
      </w:r>
      <w:r w:rsidR="001D1EBA">
        <w:t>doma</w:t>
      </w:r>
      <w:r w:rsidR="001547A0">
        <w:t xml:space="preserve"> nad Hranovnicou 5 : 3, v nervóznom emotívnom zápase v Poprade C 4,5 : 3,5 a doma</w:t>
      </w:r>
      <w:r w:rsidR="001D1EBA">
        <w:t xml:space="preserve"> s Gelnicou B</w:t>
      </w:r>
      <w:r w:rsidR="001547A0">
        <w:t xml:space="preserve"> 7 : 1. </w:t>
      </w:r>
      <w:r w:rsidR="001D1EBA">
        <w:t xml:space="preserve"> </w:t>
      </w:r>
      <w:r w:rsidR="004042B2">
        <w:t xml:space="preserve">V 6. kole náš rozlet zastavila prehra 2 : 6 v Spišskej Novej Vsi – neskorší víťaz súťaže, nasledovalo víťazstvo 6 : 2 </w:t>
      </w:r>
      <w:r w:rsidR="001D1EBA">
        <w:t>doma so Smižanmi</w:t>
      </w:r>
      <w:r w:rsidR="004042B2">
        <w:t>, prehra 2 : 6 vo Vernári a opäť víťazstvo doma 4,5 : 3,5 s Popradom B</w:t>
      </w:r>
      <w:r w:rsidR="001D1EBA">
        <w:t xml:space="preserve">. </w:t>
      </w:r>
      <w:r w:rsidR="004042B2">
        <w:t>Po prerušení súťaže</w:t>
      </w:r>
      <w:r w:rsidR="0099004B">
        <w:t>,</w:t>
      </w:r>
      <w:r w:rsidR="004042B2">
        <w:t xml:space="preserve"> kvôli </w:t>
      </w:r>
      <w:proofErr w:type="spellStart"/>
      <w:r w:rsidR="004042B2">
        <w:t>koronakríze</w:t>
      </w:r>
      <w:proofErr w:type="spellEnd"/>
      <w:r w:rsidR="0099004B">
        <w:t>,</w:t>
      </w:r>
      <w:r w:rsidR="004042B2">
        <w:t xml:space="preserve"> sme v dohrávke prehrali 2 : 5 v Starej Ľubovni</w:t>
      </w:r>
      <w:r w:rsidR="0099004B">
        <w:t xml:space="preserve"> a sezónu sme ukončili víťazstvom 6 : 2 v Slovinkách. Získali sme dokopy 21 bodov, č</w:t>
      </w:r>
      <w:r w:rsidR="001D1EBA">
        <w:t xml:space="preserve">o stačilo na celkové </w:t>
      </w:r>
      <w:r w:rsidR="0099004B">
        <w:t>pekné 4</w:t>
      </w:r>
      <w:r w:rsidR="001D1EBA">
        <w:t>. miesto.</w:t>
      </w:r>
      <w:r w:rsidR="008D1B0B">
        <w:t xml:space="preserve"> Takto vyzerá tabuľka</w:t>
      </w:r>
      <w:r w:rsidR="001D1EBA">
        <w:t>:</w:t>
      </w:r>
    </w:p>
    <w:p w:rsidR="00703FB2" w:rsidRDefault="00703FB2" w:rsidP="00703FB2">
      <w:pPr>
        <w:pStyle w:val="Nadpis2"/>
        <w:spacing w:before="0" w:beforeAutospacing="0" w:after="0" w:afterAutospacing="0"/>
        <w:rPr>
          <w:rFonts w:ascii="Segoe UI" w:hAnsi="Segoe UI" w:cs="Segoe UI"/>
          <w:color w:val="666666"/>
          <w:sz w:val="32"/>
          <w:szCs w:val="32"/>
        </w:rPr>
      </w:pPr>
      <w:r>
        <w:rPr>
          <w:rFonts w:ascii="Segoe UI" w:hAnsi="Segoe UI" w:cs="Segoe UI"/>
          <w:color w:val="666666"/>
          <w:sz w:val="32"/>
          <w:szCs w:val="32"/>
        </w:rPr>
        <w:t>Poradie</w:t>
      </w:r>
    </w:p>
    <w:p w:rsidR="008D1B0B" w:rsidRDefault="008D1B0B" w:rsidP="00601BFF">
      <w:pPr>
        <w:spacing w:before="90" w:after="90" w:line="240" w:lineRule="auto"/>
        <w:ind w:left="45" w:right="150"/>
        <w:rPr>
          <w:rFonts w:ascii="Segoe UI" w:eastAsia="Times New Roman" w:hAnsi="Segoe UI" w:cs="Segoe UI"/>
          <w:b/>
          <w:bCs/>
          <w:color w:val="685B5B"/>
          <w:lang w:eastAsia="sk-SK"/>
        </w:rPr>
      </w:pPr>
    </w:p>
    <w:p w:rsidR="00E4679A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Por.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>Družstvo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Partie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 xml:space="preserve"> +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 xml:space="preserve"> =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 xml:space="preserve"> -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 xml:space="preserve"> TB1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 xml:space="preserve"> TB2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 xml:space="preserve"> </w:t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proofErr w:type="spellStart"/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Sp</w:t>
      </w:r>
      <w:proofErr w:type="spellEnd"/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. Nová Ves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9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29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63,5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Vernár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7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23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55,0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St. Ľubovňa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7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4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50,0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4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>Lendak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7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0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4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21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  <w:r w:rsidR="00D46D0B">
        <w:rPr>
          <w:rFonts w:ascii="Segoe UI" w:eastAsia="Times New Roman" w:hAnsi="Segoe UI" w:cs="Segoe UI"/>
          <w:b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>47,5</w:t>
      </w:r>
      <w:r w:rsidRPr="00B819A6">
        <w:rPr>
          <w:rFonts w:ascii="Segoe UI" w:eastAsia="Times New Roman" w:hAnsi="Segoe UI" w:cs="Segoe UI"/>
          <w:b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Smižany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4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4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16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50,0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6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Poprad B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16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48,5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7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Levoča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16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9B24AC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47,0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8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Bijacovce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16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37,5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9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Hranovnica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6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36,5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Slovinky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8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9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30,5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Poprad C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8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7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33,0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B819A6" w:rsidRPr="00B819A6" w:rsidRDefault="00B819A6" w:rsidP="00B819A6">
      <w:pPr>
        <w:spacing w:before="90" w:after="90" w:line="240" w:lineRule="auto"/>
        <w:ind w:left="45" w:right="150"/>
        <w:rPr>
          <w:rFonts w:ascii="Segoe UI" w:eastAsia="Times New Roman" w:hAnsi="Segoe UI" w:cs="Segoe UI"/>
          <w:bCs/>
          <w:color w:val="685B5B"/>
          <w:lang w:eastAsia="sk-SK"/>
        </w:rPr>
      </w:pP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12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Gelnica B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ab/>
        <w:t xml:space="preserve">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1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147A84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  <w:t>10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274695">
        <w:rPr>
          <w:rFonts w:ascii="Segoe UI" w:eastAsia="Times New Roman" w:hAnsi="Segoe UI" w:cs="Segoe UI"/>
          <w:bCs/>
          <w:color w:val="685B5B"/>
          <w:lang w:eastAsia="sk-SK"/>
        </w:rPr>
        <w:t xml:space="preserve">  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3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  <w:r w:rsidR="00274695">
        <w:rPr>
          <w:rFonts w:ascii="Segoe UI" w:eastAsia="Times New Roman" w:hAnsi="Segoe UI" w:cs="Segoe UI"/>
          <w:bCs/>
          <w:color w:val="685B5B"/>
          <w:lang w:eastAsia="sk-SK"/>
        </w:rPr>
        <w:t xml:space="preserve"> 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>28,0</w:t>
      </w:r>
      <w:r w:rsidRPr="00B819A6">
        <w:rPr>
          <w:rFonts w:ascii="Segoe UI" w:eastAsia="Times New Roman" w:hAnsi="Segoe UI" w:cs="Segoe UI"/>
          <w:bCs/>
          <w:color w:val="685B5B"/>
          <w:lang w:eastAsia="sk-SK"/>
        </w:rPr>
        <w:tab/>
      </w:r>
    </w:p>
    <w:p w:rsidR="003F521C" w:rsidRDefault="00601BFF" w:rsidP="00601BFF">
      <w:pPr>
        <w:spacing w:before="90" w:after="90" w:line="240" w:lineRule="auto"/>
        <w:ind w:left="45" w:right="150"/>
        <w:rPr>
          <w:rFonts w:ascii="Segoe UI" w:eastAsia="Times New Roman" w:hAnsi="Segoe UI" w:cs="Segoe UI"/>
          <w:color w:val="685B5B"/>
          <w:lang w:eastAsia="sk-SK"/>
        </w:rPr>
      </w:pPr>
      <w:r w:rsidRPr="00601BFF">
        <w:rPr>
          <w:rFonts w:ascii="Segoe UI" w:eastAsia="Times New Roman" w:hAnsi="Segoe UI" w:cs="Segoe UI"/>
          <w:b/>
          <w:bCs/>
          <w:color w:val="685B5B"/>
          <w:lang w:eastAsia="sk-SK"/>
        </w:rPr>
        <w:t>poznámka:</w:t>
      </w:r>
      <w:r w:rsidRPr="00601BFF">
        <w:rPr>
          <w:rFonts w:ascii="Segoe UI" w:eastAsia="Times New Roman" w:hAnsi="Segoe UI" w:cs="Segoe UI"/>
          <w:color w:val="685B5B"/>
          <w:lang w:eastAsia="sk-SK"/>
        </w:rPr>
        <w:br/>
        <w:t xml:space="preserve">TB1: </w:t>
      </w:r>
      <w:r>
        <w:rPr>
          <w:rFonts w:ascii="Segoe UI" w:eastAsia="Times New Roman" w:hAnsi="Segoe UI" w:cs="Segoe UI"/>
          <w:color w:val="685B5B"/>
          <w:lang w:eastAsia="sk-SK"/>
        </w:rPr>
        <w:t>Body celkovo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 (3 </w:t>
      </w:r>
      <w:r>
        <w:rPr>
          <w:rFonts w:ascii="Segoe UI" w:eastAsia="Times New Roman" w:hAnsi="Segoe UI" w:cs="Segoe UI"/>
          <w:color w:val="685B5B"/>
          <w:lang w:eastAsia="sk-SK"/>
        </w:rPr>
        <w:t>za víťazstvo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, 1 </w:t>
      </w:r>
      <w:r>
        <w:rPr>
          <w:rFonts w:ascii="Segoe UI" w:eastAsia="Times New Roman" w:hAnsi="Segoe UI" w:cs="Segoe UI"/>
          <w:color w:val="685B5B"/>
          <w:lang w:eastAsia="sk-SK"/>
        </w:rPr>
        <w:t>za remízu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, 0 </w:t>
      </w:r>
      <w:r>
        <w:rPr>
          <w:rFonts w:ascii="Segoe UI" w:eastAsia="Times New Roman" w:hAnsi="Segoe UI" w:cs="Segoe UI"/>
          <w:color w:val="685B5B"/>
          <w:lang w:eastAsia="sk-SK"/>
        </w:rPr>
        <w:t>za prehru</w:t>
      </w:r>
      <w:r w:rsidRPr="00601BFF">
        <w:rPr>
          <w:rFonts w:ascii="Segoe UI" w:eastAsia="Times New Roman" w:hAnsi="Segoe UI" w:cs="Segoe UI"/>
          <w:color w:val="685B5B"/>
          <w:lang w:eastAsia="sk-SK"/>
        </w:rPr>
        <w:t>)</w:t>
      </w:r>
      <w:r w:rsidRPr="00601BFF">
        <w:rPr>
          <w:rFonts w:ascii="Segoe UI" w:eastAsia="Times New Roman" w:hAnsi="Segoe UI" w:cs="Segoe UI"/>
          <w:color w:val="685B5B"/>
          <w:lang w:eastAsia="sk-SK"/>
        </w:rPr>
        <w:br/>
        <w:t>T</w:t>
      </w:r>
      <w:r>
        <w:rPr>
          <w:rFonts w:ascii="Segoe UI" w:eastAsia="Times New Roman" w:hAnsi="Segoe UI" w:cs="Segoe UI"/>
          <w:color w:val="685B5B"/>
          <w:lang w:eastAsia="sk-SK"/>
        </w:rPr>
        <w:t>B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2: </w:t>
      </w:r>
      <w:r>
        <w:rPr>
          <w:rFonts w:ascii="Segoe UI" w:eastAsia="Times New Roman" w:hAnsi="Segoe UI" w:cs="Segoe UI"/>
          <w:color w:val="685B5B"/>
          <w:lang w:eastAsia="sk-SK"/>
        </w:rPr>
        <w:t>Pomocné body (súčet bodov na šachovniciach</w:t>
      </w:r>
      <w:r w:rsidRPr="00601BFF">
        <w:rPr>
          <w:rFonts w:ascii="Segoe UI" w:eastAsia="Times New Roman" w:hAnsi="Segoe UI" w:cs="Segoe UI"/>
          <w:color w:val="685B5B"/>
          <w:lang w:eastAsia="sk-SK"/>
        </w:rPr>
        <w:t>)</w:t>
      </w:r>
    </w:p>
    <w:p w:rsidR="00837646" w:rsidRDefault="00315AA8">
      <w:r>
        <w:t>Tím Lendak B absolvoval I</w:t>
      </w:r>
      <w:r w:rsidR="00837646">
        <w:t>V. lig</w:t>
      </w:r>
      <w:r>
        <w:t>u</w:t>
      </w:r>
      <w:r w:rsidR="00837646">
        <w:t xml:space="preserve">, skupina </w:t>
      </w:r>
      <w:r>
        <w:t>D11</w:t>
      </w:r>
      <w:r w:rsidR="00837646">
        <w:t xml:space="preserve">. </w:t>
      </w:r>
      <w:r w:rsidR="00253C87">
        <w:t>V klube túto ligu vnímame ako príležitosť pre</w:t>
      </w:r>
      <w:r w:rsidR="00837646">
        <w:t xml:space="preserve"> mladých hráčov, začiatočníkov</w:t>
      </w:r>
      <w:r w:rsidR="001D4976">
        <w:t xml:space="preserve">, tak, aby získali zápasovú prax v dlhých partiách. Hralo sa na </w:t>
      </w:r>
      <w:r>
        <w:t>8</w:t>
      </w:r>
      <w:r w:rsidR="001D4976">
        <w:t xml:space="preserve">-tich šachovniciach s tempom 2 x 120 minút pre hráča na </w:t>
      </w:r>
      <w:r>
        <w:t xml:space="preserve">prvých 40 ťahov plus 60 minút pre každého na dokončenie partie so zapisovaním </w:t>
      </w:r>
      <w:r w:rsidR="00837646">
        <w:t xml:space="preserve">. Škoda len, že naši súperi </w:t>
      </w:r>
      <w:r>
        <w:t xml:space="preserve">opäť </w:t>
      </w:r>
      <w:r w:rsidR="00837646">
        <w:t xml:space="preserve">nastupovali zvyčajne bez mladých hráčov. </w:t>
      </w:r>
      <w:r w:rsidR="006D6567">
        <w:t xml:space="preserve">Všetky zápasy sme prehrali, iba v Spišskej Teplici sme uhrali remízu. Posledný zápas sme, </w:t>
      </w:r>
      <w:r w:rsidR="006D6567">
        <w:lastRenderedPageBreak/>
        <w:t xml:space="preserve">kvôli </w:t>
      </w:r>
      <w:proofErr w:type="spellStart"/>
      <w:r w:rsidR="006D6567">
        <w:t>koronakríze</w:t>
      </w:r>
      <w:proofErr w:type="spellEnd"/>
      <w:r w:rsidR="006D6567">
        <w:t xml:space="preserve">, neodohrali. </w:t>
      </w:r>
      <w:r w:rsidR="00AE666E">
        <w:t>Naši mládežníci však, okrem skúsenosti, získali aj body do celosvetového šachového rebríčka FIDE ELO, čím si zvýšili svoj rating</w:t>
      </w:r>
      <w:r w:rsidR="00AE666E">
        <w:t xml:space="preserve"> (Stolár Florián </w:t>
      </w:r>
      <w:r w:rsidR="007F7CAF">
        <w:t xml:space="preserve">1434, Strela Štefan 1386, </w:t>
      </w:r>
      <w:proofErr w:type="spellStart"/>
      <w:r w:rsidR="007F7CAF">
        <w:t>Selvek</w:t>
      </w:r>
      <w:proofErr w:type="spellEnd"/>
      <w:r w:rsidR="007F7CAF">
        <w:t xml:space="preserve"> Ján 1325, </w:t>
      </w:r>
      <w:proofErr w:type="spellStart"/>
      <w:r w:rsidR="007F7CAF">
        <w:t>Selvek</w:t>
      </w:r>
      <w:proofErr w:type="spellEnd"/>
      <w:r w:rsidR="007F7CAF">
        <w:t xml:space="preserve"> Dávid 1317, </w:t>
      </w:r>
      <w:proofErr w:type="spellStart"/>
      <w:r w:rsidR="007F7CAF">
        <w:t>Konopová</w:t>
      </w:r>
      <w:proofErr w:type="spellEnd"/>
      <w:r w:rsidR="007F7CAF">
        <w:t xml:space="preserve"> Barborka 1283)</w:t>
      </w:r>
      <w:r w:rsidR="00AE666E">
        <w:t xml:space="preserve">. </w:t>
      </w:r>
      <w:r w:rsidR="007F7CAF">
        <w:t xml:space="preserve">Zapojili sme do ligy aj najmladších hráčov – Alenku </w:t>
      </w:r>
      <w:proofErr w:type="spellStart"/>
      <w:r w:rsidR="007F7CAF">
        <w:t>Halčinovú</w:t>
      </w:r>
      <w:proofErr w:type="spellEnd"/>
      <w:r w:rsidR="007F7CAF">
        <w:t xml:space="preserve">, Stanka </w:t>
      </w:r>
      <w:proofErr w:type="spellStart"/>
      <w:r w:rsidR="007F7CAF">
        <w:t>Mačaja</w:t>
      </w:r>
      <w:proofErr w:type="spellEnd"/>
      <w:r w:rsidR="007F7CAF">
        <w:t xml:space="preserve">, či Erika </w:t>
      </w:r>
      <w:proofErr w:type="spellStart"/>
      <w:r w:rsidR="007F7CAF">
        <w:t>Halčina</w:t>
      </w:r>
      <w:proofErr w:type="spellEnd"/>
      <w:r w:rsidR="007F7CAF">
        <w:t xml:space="preserve">. Sú zatiaľ na základnom ratingu – 1000, pre malý počet odohratých zápasov. V týchto hráčoch vidím budúcnosť nášho klubu. </w:t>
      </w:r>
      <w:r w:rsidR="00B672DD">
        <w:t>Výsledky uvádzam v tabuľk</w:t>
      </w:r>
      <w:r w:rsidR="006D6567">
        <w:t>e</w:t>
      </w:r>
      <w:r w:rsidR="00B672DD">
        <w:t>:</w:t>
      </w:r>
    </w:p>
    <w:p w:rsidR="00315AA8" w:rsidRDefault="00315AA8" w:rsidP="00315AA8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</w:pPr>
      <w:r w:rsidRPr="00315AA8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>Tabuľka podľa poradia</w:t>
      </w:r>
    </w:p>
    <w:p w:rsidR="001B556E" w:rsidRDefault="001B556E" w:rsidP="00315AA8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</w:pPr>
    </w:p>
    <w:p w:rsidR="00687F06" w:rsidRPr="00687F06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</w:pP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>Por.</w:t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>Družstvo</w:t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</w:r>
      <w:r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</w:r>
      <w:r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>Partie</w:t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 xml:space="preserve">+ </w:t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 xml:space="preserve"> = </w:t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 xml:space="preserve"> - </w:t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 xml:space="preserve"> TB1  TB2 </w:t>
      </w:r>
      <w:r w:rsidRPr="00687F06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 xml:space="preserve"> </w:t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MŠK Kežmarok B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="004736BD"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7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0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42,0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2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ŠKM Stará Ľubovňa B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6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19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40,5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3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TJ Slovan Smižany B</w:t>
      </w:r>
      <w:r w:rsid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4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14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36,5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4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ŠK Spišská Teplica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="004736BD"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4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3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13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34,0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5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 xml:space="preserve">MŠK </w:t>
      </w:r>
      <w:proofErr w:type="spellStart"/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Sp</w:t>
      </w:r>
      <w:proofErr w:type="spellEnd"/>
      <w:r w:rsidR="004736BD"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.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 xml:space="preserve"> Nová Ves B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3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4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10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29,0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6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TJ Spišská Stará Ves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7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3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9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27,0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7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ŠK Bijacovce B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="004736BD"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5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7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28,5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ŠK Hranovnica B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="004736BD"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>8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0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6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6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  <w:t>25,5</w:t>
      </w:r>
      <w:r w:rsidRPr="004736BD"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  <w:tab/>
      </w:r>
    </w:p>
    <w:p w:rsidR="001B556E" w:rsidRPr="004736BD" w:rsidRDefault="00687F06" w:rsidP="00687F06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</w:pP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>9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>ŠK CVČ Lendak B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</w:r>
      <w:r w:rsidR="004736BD"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>7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>0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>6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>1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  <w:t>16,0</w:t>
      </w:r>
      <w:r w:rsidRPr="004736BD">
        <w:rPr>
          <w:rFonts w:ascii="Segoe UI" w:eastAsia="Times New Roman" w:hAnsi="Segoe UI" w:cs="Segoe UI"/>
          <w:b/>
          <w:bCs/>
          <w:color w:val="666666"/>
          <w:sz w:val="32"/>
          <w:szCs w:val="32"/>
          <w:lang w:eastAsia="sk-SK"/>
        </w:rPr>
        <w:tab/>
      </w:r>
    </w:p>
    <w:p w:rsidR="00687F06" w:rsidRPr="004736BD" w:rsidRDefault="00687F06" w:rsidP="00315AA8">
      <w:pPr>
        <w:spacing w:after="0" w:line="240" w:lineRule="auto"/>
        <w:outlineLvl w:val="1"/>
        <w:rPr>
          <w:rFonts w:ascii="Segoe UI" w:eastAsia="Times New Roman" w:hAnsi="Segoe UI" w:cs="Segoe UI"/>
          <w:bCs/>
          <w:color w:val="666666"/>
          <w:sz w:val="32"/>
          <w:szCs w:val="32"/>
          <w:lang w:eastAsia="sk-SK"/>
        </w:rPr>
      </w:pPr>
    </w:p>
    <w:p w:rsidR="005041D9" w:rsidRDefault="005041D9" w:rsidP="005041D9">
      <w:pPr>
        <w:spacing w:before="90" w:after="90" w:line="240" w:lineRule="auto"/>
        <w:ind w:left="45" w:right="150"/>
        <w:rPr>
          <w:rFonts w:ascii="Segoe UI" w:eastAsia="Times New Roman" w:hAnsi="Segoe UI" w:cs="Segoe UI"/>
          <w:color w:val="685B5B"/>
          <w:lang w:eastAsia="sk-SK"/>
        </w:rPr>
      </w:pPr>
      <w:r w:rsidRPr="00601BFF">
        <w:rPr>
          <w:rFonts w:ascii="Segoe UI" w:eastAsia="Times New Roman" w:hAnsi="Segoe UI" w:cs="Segoe UI"/>
          <w:b/>
          <w:bCs/>
          <w:color w:val="685B5B"/>
          <w:lang w:eastAsia="sk-SK"/>
        </w:rPr>
        <w:t>poznámka:</w:t>
      </w:r>
      <w:r w:rsidRPr="00601BFF">
        <w:rPr>
          <w:rFonts w:ascii="Segoe UI" w:eastAsia="Times New Roman" w:hAnsi="Segoe UI" w:cs="Segoe UI"/>
          <w:color w:val="685B5B"/>
          <w:lang w:eastAsia="sk-SK"/>
        </w:rPr>
        <w:br/>
        <w:t xml:space="preserve">TB1: </w:t>
      </w:r>
      <w:r>
        <w:rPr>
          <w:rFonts w:ascii="Segoe UI" w:eastAsia="Times New Roman" w:hAnsi="Segoe UI" w:cs="Segoe UI"/>
          <w:color w:val="685B5B"/>
          <w:lang w:eastAsia="sk-SK"/>
        </w:rPr>
        <w:t>Body celkovo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 (3 </w:t>
      </w:r>
      <w:r>
        <w:rPr>
          <w:rFonts w:ascii="Segoe UI" w:eastAsia="Times New Roman" w:hAnsi="Segoe UI" w:cs="Segoe UI"/>
          <w:color w:val="685B5B"/>
          <w:lang w:eastAsia="sk-SK"/>
        </w:rPr>
        <w:t>za víťazstvo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, 1 </w:t>
      </w:r>
      <w:r>
        <w:rPr>
          <w:rFonts w:ascii="Segoe UI" w:eastAsia="Times New Roman" w:hAnsi="Segoe UI" w:cs="Segoe UI"/>
          <w:color w:val="685B5B"/>
          <w:lang w:eastAsia="sk-SK"/>
        </w:rPr>
        <w:t>za remízu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, 0 </w:t>
      </w:r>
      <w:r>
        <w:rPr>
          <w:rFonts w:ascii="Segoe UI" w:eastAsia="Times New Roman" w:hAnsi="Segoe UI" w:cs="Segoe UI"/>
          <w:color w:val="685B5B"/>
          <w:lang w:eastAsia="sk-SK"/>
        </w:rPr>
        <w:t>za prehru</w:t>
      </w:r>
      <w:r w:rsidRPr="00601BFF">
        <w:rPr>
          <w:rFonts w:ascii="Segoe UI" w:eastAsia="Times New Roman" w:hAnsi="Segoe UI" w:cs="Segoe UI"/>
          <w:color w:val="685B5B"/>
          <w:lang w:eastAsia="sk-SK"/>
        </w:rPr>
        <w:t>)</w:t>
      </w:r>
      <w:r w:rsidRPr="00601BFF">
        <w:rPr>
          <w:rFonts w:ascii="Segoe UI" w:eastAsia="Times New Roman" w:hAnsi="Segoe UI" w:cs="Segoe UI"/>
          <w:color w:val="685B5B"/>
          <w:lang w:eastAsia="sk-SK"/>
        </w:rPr>
        <w:br/>
        <w:t>T</w:t>
      </w:r>
      <w:r>
        <w:rPr>
          <w:rFonts w:ascii="Segoe UI" w:eastAsia="Times New Roman" w:hAnsi="Segoe UI" w:cs="Segoe UI"/>
          <w:color w:val="685B5B"/>
          <w:lang w:eastAsia="sk-SK"/>
        </w:rPr>
        <w:t>B</w:t>
      </w:r>
      <w:r w:rsidRPr="00601BFF">
        <w:rPr>
          <w:rFonts w:ascii="Segoe UI" w:eastAsia="Times New Roman" w:hAnsi="Segoe UI" w:cs="Segoe UI"/>
          <w:color w:val="685B5B"/>
          <w:lang w:eastAsia="sk-SK"/>
        </w:rPr>
        <w:t xml:space="preserve">2: </w:t>
      </w:r>
      <w:r>
        <w:rPr>
          <w:rFonts w:ascii="Segoe UI" w:eastAsia="Times New Roman" w:hAnsi="Segoe UI" w:cs="Segoe UI"/>
          <w:color w:val="685B5B"/>
          <w:lang w:eastAsia="sk-SK"/>
        </w:rPr>
        <w:t>Pomocné body (súčet bodov na šachovniciach</w:t>
      </w:r>
      <w:r w:rsidRPr="00601BFF">
        <w:rPr>
          <w:rFonts w:ascii="Segoe UI" w:eastAsia="Times New Roman" w:hAnsi="Segoe UI" w:cs="Segoe UI"/>
          <w:color w:val="685B5B"/>
          <w:lang w:eastAsia="sk-SK"/>
        </w:rPr>
        <w:t>)</w:t>
      </w:r>
    </w:p>
    <w:p w:rsidR="005D63BF" w:rsidRDefault="005D63BF" w:rsidP="005041D9">
      <w:pPr>
        <w:spacing w:before="90" w:after="90" w:line="240" w:lineRule="auto"/>
        <w:ind w:left="45" w:right="150"/>
        <w:rPr>
          <w:rFonts w:ascii="Segoe UI" w:eastAsia="Times New Roman" w:hAnsi="Segoe UI" w:cs="Segoe UI"/>
          <w:color w:val="685B5B"/>
          <w:lang w:eastAsia="sk-SK"/>
        </w:rPr>
      </w:pPr>
    </w:p>
    <w:p w:rsidR="004C3FC8" w:rsidRDefault="004C3FC8">
      <w:r>
        <w:t>Ďakujem všetkým hráčom za vzornú reprezentáciu obce, ďakujem Obci Lendak za finančnú podporu oboch líg a ďakujem vedeniu Spojenej školy za poskytnutie materiálneho vybavenia a hracích priestorov.</w:t>
      </w:r>
    </w:p>
    <w:p w:rsidR="004C3FC8" w:rsidRDefault="004C3FC8">
      <w:r>
        <w:t xml:space="preserve">Ing. Tomáš </w:t>
      </w:r>
      <w:proofErr w:type="spellStart"/>
      <w:r>
        <w:t>Hudáček</w:t>
      </w:r>
      <w:proofErr w:type="spellEnd"/>
      <w:r>
        <w:t>, predseda klubu</w:t>
      </w:r>
    </w:p>
    <w:p w:rsidR="00660227" w:rsidRDefault="00660227"/>
    <w:sectPr w:rsidR="0066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5"/>
    <w:rsid w:val="00147A84"/>
    <w:rsid w:val="001547A0"/>
    <w:rsid w:val="00172BBE"/>
    <w:rsid w:val="001B556E"/>
    <w:rsid w:val="001D1EBA"/>
    <w:rsid w:val="001D4976"/>
    <w:rsid w:val="00253C87"/>
    <w:rsid w:val="00274695"/>
    <w:rsid w:val="003034E0"/>
    <w:rsid w:val="00315AA8"/>
    <w:rsid w:val="0032258F"/>
    <w:rsid w:val="003325AE"/>
    <w:rsid w:val="00370CD0"/>
    <w:rsid w:val="003F521C"/>
    <w:rsid w:val="004042B2"/>
    <w:rsid w:val="004736BD"/>
    <w:rsid w:val="004C3FC8"/>
    <w:rsid w:val="005041D9"/>
    <w:rsid w:val="00507E1C"/>
    <w:rsid w:val="005624B8"/>
    <w:rsid w:val="005772B8"/>
    <w:rsid w:val="005820CC"/>
    <w:rsid w:val="005A01B5"/>
    <w:rsid w:val="005D63BF"/>
    <w:rsid w:val="00601BFF"/>
    <w:rsid w:val="00660227"/>
    <w:rsid w:val="00687F06"/>
    <w:rsid w:val="006A5641"/>
    <w:rsid w:val="006D6567"/>
    <w:rsid w:val="00703FB2"/>
    <w:rsid w:val="00707605"/>
    <w:rsid w:val="00724DAD"/>
    <w:rsid w:val="00744E67"/>
    <w:rsid w:val="00756E21"/>
    <w:rsid w:val="007F7CAF"/>
    <w:rsid w:val="00837646"/>
    <w:rsid w:val="008D1B0B"/>
    <w:rsid w:val="00937C3C"/>
    <w:rsid w:val="00962D85"/>
    <w:rsid w:val="0099004B"/>
    <w:rsid w:val="009B24AC"/>
    <w:rsid w:val="00A11B77"/>
    <w:rsid w:val="00AE666E"/>
    <w:rsid w:val="00AF44A8"/>
    <w:rsid w:val="00B3219D"/>
    <w:rsid w:val="00B6269E"/>
    <w:rsid w:val="00B672DD"/>
    <w:rsid w:val="00B819A6"/>
    <w:rsid w:val="00BF2A36"/>
    <w:rsid w:val="00D145D8"/>
    <w:rsid w:val="00D27D68"/>
    <w:rsid w:val="00D46D0B"/>
    <w:rsid w:val="00D46EBF"/>
    <w:rsid w:val="00D82D02"/>
    <w:rsid w:val="00E10532"/>
    <w:rsid w:val="00E33F12"/>
    <w:rsid w:val="00E449D4"/>
    <w:rsid w:val="00E4679A"/>
    <w:rsid w:val="00E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FF78-3798-430E-9A8C-DF80951F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01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01B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01BFF"/>
    <w:rPr>
      <w:color w:val="0000FF"/>
      <w:u w:val="single"/>
    </w:rPr>
  </w:style>
  <w:style w:type="paragraph" w:customStyle="1" w:styleId="cr">
    <w:name w:val="cr"/>
    <w:basedOn w:val="Normlny"/>
    <w:rsid w:val="006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2017-04-05T13:40:00Z</dcterms:created>
  <dcterms:modified xsi:type="dcterms:W3CDTF">2020-08-15T07:13:00Z</dcterms:modified>
</cp:coreProperties>
</file>