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73" w:rsidRDefault="006C0873" w:rsidP="006C0873">
      <w:pPr>
        <w:spacing w:after="0"/>
        <w:jc w:val="center"/>
        <w:rPr>
          <w:rFonts w:ascii="Open Sans" w:eastAsia="Open Sans" w:hAnsi="Open Sans" w:cs="Open Sans"/>
          <w:b/>
          <w:color w:val="A6CF39"/>
          <w:sz w:val="28"/>
          <w:szCs w:val="28"/>
        </w:rPr>
      </w:pPr>
      <w:bookmarkStart w:id="0" w:name="_GoBack"/>
      <w:bookmarkEnd w:id="0"/>
      <w:r>
        <w:rPr>
          <w:rFonts w:ascii="Open Sans" w:eastAsia="Open Sans" w:hAnsi="Open Sans" w:cs="Open Sans"/>
          <w:b/>
          <w:color w:val="A6CF39"/>
          <w:sz w:val="28"/>
          <w:szCs w:val="28"/>
        </w:rPr>
        <w:t xml:space="preserve">PRIEBEH EVIDENCIE ODPADU V NAŠEJ OBCI </w:t>
      </w:r>
    </w:p>
    <w:p w:rsidR="006C0873" w:rsidRDefault="006C0873" w:rsidP="006C0873">
      <w:pPr>
        <w:spacing w:after="0"/>
        <w:rPr>
          <w:rFonts w:ascii="Open Sans" w:eastAsia="Open Sans" w:hAnsi="Open Sans" w:cs="Open Sans"/>
          <w:sz w:val="24"/>
          <w:szCs w:val="24"/>
        </w:rPr>
      </w:pPr>
    </w:p>
    <w:p w:rsidR="006C0873" w:rsidRDefault="006C0873" w:rsidP="006C0873">
      <w:pPr>
        <w:spacing w:after="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Možno ste už zaznamenali, že pri vysýpaní nových smetných nádob majú smetiari na rukách zvláštne náramky. Slúžia im na zaznamenanie vývozu konkrétnej nádoby do systému. Ide o prepojenie elektronickej evidencie odpadu, aby sme nemuseli používať žetóny alebo iný spôsob ozančovania nádob. Zároveň sa údaje o produkcii odpadu z každej domácnosti automaticky prenášajú do prehľadného systému a vieme ich lepšie spracovať a vyhodnocovať. </w:t>
      </w:r>
    </w:p>
    <w:p w:rsidR="006C0873" w:rsidRDefault="006C0873" w:rsidP="006C0873">
      <w:pPr>
        <w:spacing w:after="0"/>
        <w:rPr>
          <w:rFonts w:ascii="Open Sans" w:eastAsia="Open Sans" w:hAnsi="Open Sans" w:cs="Open Sans"/>
          <w:sz w:val="24"/>
          <w:szCs w:val="24"/>
        </w:rPr>
      </w:pPr>
    </w:p>
    <w:p w:rsidR="006C0873" w:rsidRDefault="006C0873" w:rsidP="006C0873">
      <w:pPr>
        <w:spacing w:after="0"/>
        <w:rPr>
          <w:rFonts w:ascii="Open Sans" w:eastAsia="Open Sans" w:hAnsi="Open Sans" w:cs="Open Sans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966470</wp:posOffset>
            </wp:positionV>
            <wp:extent cx="2305050" cy="22987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3" t="-588" r="1367" b="588"/>
                    <a:stretch/>
                  </pic:blipFill>
                  <pic:spPr bwMode="auto">
                    <a:xfrm>
                      <a:off x="0" y="0"/>
                      <a:ext cx="23050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sz w:val="24"/>
          <w:szCs w:val="24"/>
        </w:rPr>
        <w:t xml:space="preserve">Obec </w:t>
      </w:r>
      <w:r w:rsidRPr="006C0873">
        <w:rPr>
          <w:rFonts w:ascii="Open Sans" w:eastAsia="Open Sans" w:hAnsi="Open Sans" w:cs="Open Sans"/>
          <w:sz w:val="24"/>
          <w:szCs w:val="24"/>
        </w:rPr>
        <w:t>zakúpila softvér</w:t>
      </w:r>
      <w:r>
        <w:rPr>
          <w:rFonts w:ascii="Open Sans" w:eastAsia="Open Sans" w:hAnsi="Open Sans" w:cs="Open Sans"/>
          <w:sz w:val="24"/>
          <w:szCs w:val="24"/>
        </w:rPr>
        <w:t xml:space="preserve"> na online evidenciu našich odpadov a mobilné terminály na snímanie čipov z odpadových nádob. S týmto vybavením budeme môcť prijať kroky k tomu, aby sme znížili množstvo skládkovaného odpadu a zlepšili naše triedenie. </w:t>
      </w:r>
    </w:p>
    <w:p w:rsidR="006C0873" w:rsidRDefault="006C0873" w:rsidP="006C0873">
      <w:pPr>
        <w:spacing w:after="0"/>
        <w:rPr>
          <w:rFonts w:ascii="Open Sans" w:eastAsia="Open Sans" w:hAnsi="Open Sans" w:cs="Open Sans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510EAE" wp14:editId="4AACF749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3027045" cy="2291715"/>
                <wp:effectExtent l="0" t="0" r="20955" b="13335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2291715"/>
                        </a:xfrm>
                        <a:prstGeom prst="rect">
                          <a:avLst/>
                        </a:prstGeom>
                        <a:solidFill>
                          <a:srgbClr val="A6CF39"/>
                        </a:solidFill>
                        <a:ln w="9525" cap="flat" cmpd="sng">
                          <a:solidFill>
                            <a:srgbClr val="A6CF3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C0873" w:rsidRDefault="006C0873" w:rsidP="006C0873">
                            <w:pPr>
                              <w:spacing w:before="120" w:after="60" w:line="360" w:lineRule="auto"/>
                              <w:ind w:left="430"/>
                              <w:jc w:val="both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4"/>
                              </w:rPr>
                              <w:t>PRIPOMEŇME SI ČO JE ELWIS</w:t>
                            </w:r>
                          </w:p>
                          <w:p w:rsidR="006C0873" w:rsidRDefault="006C0873" w:rsidP="006C0873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4"/>
                              </w:rPr>
                              <w:t>Jednoduchý a moderný nástroj na evidovanie množstva vzniknutého odpadu priamo z domácností. Bol vyvinutý slovenskými odborníkmi v odpadovom hospodárstve. Cieľom je, aby mala samospráva svoj odpad pod kontrolou a zlepšila kvalitu životného prostredia pre svojich občanov.</w:t>
                            </w:r>
                          </w:p>
                          <w:p w:rsidR="006C0873" w:rsidRDefault="006C0873" w:rsidP="006C087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10EAE" id="Rectangle 5" o:spid="_x0000_s1026" style="position:absolute;margin-left:0;margin-top:8.1pt;width:238.35pt;height:180.4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lGKwIAAGYEAAAOAAAAZHJzL2Uyb0RvYy54bWysVNtu2zAMfR+wfxD0vvjSpG2MOEWRLMOA&#10;YgvW7QMYWbYF6DZJiZO/HyVnabo9bBiWB4UUKfLwkPTi4agkOXDnhdE1LSY5JVwz0wjd1fTb1827&#10;e0p8AN2ANJrX9MQ9fVi+fbMYbMVL0xvZcEcwiPbVYGvah2CrLPOs5wr8xFiu0dgapyCg6rqscTBg&#10;dCWzMs9vs8G4xjrDuPd4ux6NdJnity1n4XPbeh6IrCliC+l06dzFM1suoOoc2F6wMwz4BxQKhMak&#10;l1BrCED2TvwWSgnmjDdtmDCjMtO2gvFUA1ZT5L9U89yD5akWJMfbC03+/4Vlnw5bR0RT0xklGhS2&#10;6AuSBrqTnMwiPYP1FXo92607ax7FWOuxdSr+YxXkmCg9XSjlx0AYXt7k5V0+xdgMbWU5L+6KFDV7&#10;eW6dDx+4USQKNXWYPlEJhycfMCW6/nSJ2byRotkIKZPiut1KOnIA7O/j7WpzM4+Y8ckrN6nJUNP5&#10;rIxAAMeslRBQVBYL97pL+V698H8XOAJbg+9HACnCOFJKBJxrKVRN7/P4G697Ds173ZBwssi0xpWg&#10;EZlXlEiOC4QCwocqgJB/9sMypcZqY4vGpkQpHHfHc6d2pjlhe71lG4FIn8CHLTgc8ALT4tBjwu97&#10;cAhCftQ4VfNiGikKSZnO7hA2cdeW3bUFNOsN7hIyOYqrkDYrFqDN4z6YVqQGRlQjlDNYHObUpPPi&#10;xW251pPXy+dh+QMAAP//AwBQSwMEFAAGAAgAAAAhAMfIZsLfAAAABwEAAA8AAABkcnMvZG93bnJl&#10;di54bWxMj8FOwzAQRO9I/IO1SNyo01ISFOJUgMSliEqUVhU3N17iiHgdxW4S+HqWExx3ZjTztlhN&#10;rhUD9qHxpGA+S0AgVd40VCvYvT1d3YIIUZPRrSdU8IUBVuX5WaFz40d6xWEba8ElFHKtwMbY5VKG&#10;yqLTYeY7JPY+fO905LOvpen1yOWulYskSaXTDfGC1R0+Wqw+tyen4KGy/uZlWqeHcT3sl8+b7vAd&#10;3pW6vJju70BEnOJfGH7xGR1KZjr6E5kgWgX8SGQ1XYBgd5mlGYijgussm4MsC/mfv/wBAAD//wMA&#10;UEsBAi0AFAAGAAgAAAAhALaDOJL+AAAA4QEAABMAAAAAAAAAAAAAAAAAAAAAAFtDb250ZW50X1R5&#10;cGVzXS54bWxQSwECLQAUAAYACAAAACEAOP0h/9YAAACUAQAACwAAAAAAAAAAAAAAAAAvAQAAX3Jl&#10;bHMvLnJlbHNQSwECLQAUAAYACAAAACEAiY2pRisCAABmBAAADgAAAAAAAAAAAAAAAAAuAgAAZHJz&#10;L2Uyb0RvYy54bWxQSwECLQAUAAYACAAAACEAx8hmwt8AAAAHAQAADwAAAAAAAAAAAAAAAACFBAAA&#10;ZHJzL2Rvd25yZXYueG1sUEsFBgAAAAAEAAQA8wAAAJEFAAAAAA==&#10;" fillcolor="#a6cf39" strokecolor="#a6cf39">
                <v:stroke startarrowwidth="narrow" startarrowlength="short" endarrowwidth="narrow" endarrowlength="short"/>
                <v:textbox inset="2.53958mm,1.2694mm,2.53958mm,1.2694mm">
                  <w:txbxContent>
                    <w:p w:rsidR="006C0873" w:rsidRDefault="006C0873" w:rsidP="006C0873">
                      <w:pPr>
                        <w:spacing w:before="120" w:after="60" w:line="360" w:lineRule="auto"/>
                        <w:ind w:left="430"/>
                        <w:jc w:val="both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4"/>
                        </w:rPr>
                        <w:t>PRIPOMEŇME SI ČO JE ELWIS</w:t>
                      </w:r>
                    </w:p>
                    <w:p w:rsidR="006C0873" w:rsidRDefault="006C0873" w:rsidP="006C0873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24"/>
                        </w:rPr>
                        <w:t>Jednoduchý a moderný nástroj na evidovanie množstva vzniknutého odpadu priamo z domácností. Bol vyvinutý slovenskými odborníkmi v odpadovom hospodárstve. Cieľom je, aby mala samospráva svoj odpad pod kontrolou a zlepšila kvalitu životného prostredia pre svojich občanov.</w:t>
                      </w:r>
                    </w:p>
                    <w:p w:rsidR="006C0873" w:rsidRDefault="006C0873" w:rsidP="006C087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C0873" w:rsidRDefault="006C0873" w:rsidP="006C0873">
      <w:pPr>
        <w:spacing w:after="0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 xml:space="preserve">„Ked budeme mať vďaka evidencii odpadov na jednej strane mnoho vytriedeného odpadu a na druhej menej komunálneho, prinesie nám to všetkým výraznú úsporu financií, ktoré môžeme investovať do ďalšieho rozvoja obce. Nebudeme musieť odpad vyvážať tak často a platiť vysoké poplatky za jeho zber, prevoz a uloženie. Keď spoločne dosiahneme to, že všetci občania budú kompostovať bioodpad, viac triediť a tvoriť menej zmesového odpadu, bude sa nám všetkým žiť o to lepšie. Naša obec bude čistejšia, budeme mať dobrý pocit, že prispievame k zlepšeniu kvality nášho okolia a životného prostredia. Navyše naše poplatky nebudú narastať a nebudeme vyvážať peniaze zbytočne na skládku. Na základe výsledkov evidencie zaplatíte len za ten odpad, ktorý ste naozaj vyprodukovali. Verím, že výrazné zlepšenie bude dosahovať čoraz viac občanov a nezostanú k tejto téme ľahostajní. </w:t>
      </w:r>
      <w:r>
        <w:rPr>
          <w:rFonts w:ascii="Open Sans" w:eastAsia="Open Sans" w:hAnsi="Open Sans" w:cs="Open Sans"/>
          <w:i/>
          <w:sz w:val="24"/>
          <w:szCs w:val="24"/>
          <w:highlight w:val="yellow"/>
        </w:rPr>
        <w:t>Váš starosta....</w:t>
      </w:r>
    </w:p>
    <w:p w:rsidR="006C0873" w:rsidRDefault="006C0873" w:rsidP="006C0873">
      <w:pPr>
        <w:spacing w:after="0"/>
        <w:rPr>
          <w:rFonts w:ascii="Open Sans" w:eastAsia="Open Sans" w:hAnsi="Open Sans" w:cs="Open Sans"/>
          <w:sz w:val="24"/>
          <w:szCs w:val="24"/>
        </w:rPr>
      </w:pPr>
    </w:p>
    <w:p w:rsidR="00FA0A1A" w:rsidRDefault="00FA0A1A" w:rsidP="00FA0A1A">
      <w:pPr>
        <w:spacing w:after="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ELWIS - Pre SMART obce bez odpadu</w:t>
      </w:r>
    </w:p>
    <w:p w:rsidR="00FA0A1A" w:rsidRDefault="00FA0A1A" w:rsidP="00FA0A1A">
      <w:pPr>
        <w:spacing w:after="0"/>
        <w:jc w:val="both"/>
        <w:rPr>
          <w:rFonts w:ascii="Open Sans" w:eastAsia="Open Sans" w:hAnsi="Open Sans" w:cs="Open Sans"/>
          <w:i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FOTO: </w:t>
      </w:r>
      <w:hyperlink r:id="rId9">
        <w:r>
          <w:t>JRK</w:t>
        </w:r>
      </w:hyperlink>
      <w:r>
        <w:t xml:space="preserve"> Slovensko</w:t>
      </w:r>
    </w:p>
    <w:p w:rsidR="00FA0A1A" w:rsidRPr="006C0873" w:rsidRDefault="00FA0A1A" w:rsidP="006C087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VIAC INFORMÁCIÍ NÁJDETE NA </w:t>
      </w:r>
      <w:hyperlink r:id="rId10">
        <w:r>
          <w:rPr>
            <w:rFonts w:ascii="Open Sans" w:eastAsia="Open Sans" w:hAnsi="Open Sans" w:cs="Open Sans"/>
            <w:i/>
            <w:color w:val="0563C1"/>
            <w:sz w:val="20"/>
            <w:szCs w:val="20"/>
            <w:u w:val="single"/>
          </w:rPr>
          <w:t>www.menejodpadu.sk/elwis</w:t>
        </w:r>
      </w:hyperlink>
    </w:p>
    <w:sectPr w:rsidR="00FA0A1A" w:rsidRPr="006C08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B" w:rsidRDefault="009F3CEB" w:rsidP="00670FFD">
      <w:pPr>
        <w:spacing w:after="0" w:line="240" w:lineRule="auto"/>
      </w:pPr>
      <w:r>
        <w:separator/>
      </w:r>
    </w:p>
  </w:endnote>
  <w:endnote w:type="continuationSeparator" w:id="0">
    <w:p w:rsidR="009F3CEB" w:rsidRDefault="009F3CEB" w:rsidP="0067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B" w:rsidRDefault="009F3CEB" w:rsidP="00670FFD">
      <w:pPr>
        <w:spacing w:after="0" w:line="240" w:lineRule="auto"/>
      </w:pPr>
      <w:r>
        <w:separator/>
      </w:r>
    </w:p>
  </w:footnote>
  <w:footnote w:type="continuationSeparator" w:id="0">
    <w:p w:rsidR="009F3CEB" w:rsidRDefault="009F3CEB" w:rsidP="0067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FD" w:rsidRDefault="00670FF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-306070</wp:posOffset>
          </wp:positionV>
          <wp:extent cx="657860" cy="73152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0" distR="0" simplePos="0" relativeHeight="251659264" behindDoc="0" locked="0" layoutInCell="1" hidden="0" allowOverlap="1" wp14:anchorId="00138128" wp14:editId="074E80B3">
          <wp:simplePos x="0" y="0"/>
          <wp:positionH relativeFrom="column">
            <wp:posOffset>4864100</wp:posOffset>
          </wp:positionH>
          <wp:positionV relativeFrom="paragraph">
            <wp:posOffset>-343535</wp:posOffset>
          </wp:positionV>
          <wp:extent cx="1537320" cy="67818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732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430"/>
    <w:multiLevelType w:val="hybridMultilevel"/>
    <w:tmpl w:val="C7849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0E78"/>
    <w:multiLevelType w:val="hybridMultilevel"/>
    <w:tmpl w:val="8C982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1A"/>
    <w:rsid w:val="0024572D"/>
    <w:rsid w:val="00273FDE"/>
    <w:rsid w:val="00670FFD"/>
    <w:rsid w:val="006C0873"/>
    <w:rsid w:val="009F3CEB"/>
    <w:rsid w:val="00A40C7C"/>
    <w:rsid w:val="00AA39EE"/>
    <w:rsid w:val="00AF42D0"/>
    <w:rsid w:val="00F805A3"/>
    <w:rsid w:val="00FA0A1A"/>
    <w:rsid w:val="00FA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A1A"/>
    <w:pPr>
      <w:ind w:left="720"/>
      <w:contextualSpacing/>
    </w:pPr>
    <w:rPr>
      <w:rFonts w:ascii="Calibri" w:eastAsia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FFD"/>
  </w:style>
  <w:style w:type="paragraph" w:styleId="Pta">
    <w:name w:val="footer"/>
    <w:basedOn w:val="Normlny"/>
    <w:link w:val="Pt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A1A"/>
    <w:pPr>
      <w:ind w:left="720"/>
      <w:contextualSpacing/>
    </w:pPr>
    <w:rPr>
      <w:rFonts w:ascii="Calibri" w:eastAsia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FFD"/>
  </w:style>
  <w:style w:type="paragraph" w:styleId="Pta">
    <w:name w:val="footer"/>
    <w:basedOn w:val="Normlny"/>
    <w:link w:val="PtaChar"/>
    <w:uiPriority w:val="99"/>
    <w:unhideWhenUsed/>
    <w:rsid w:val="0067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nejodpadu.sk/elw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eodpad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JRK GROUP</dc:creator>
  <cp:lastModifiedBy>Lendak</cp:lastModifiedBy>
  <cp:revision>2</cp:revision>
  <dcterms:created xsi:type="dcterms:W3CDTF">2020-02-04T06:51:00Z</dcterms:created>
  <dcterms:modified xsi:type="dcterms:W3CDTF">2020-02-04T06:51:00Z</dcterms:modified>
</cp:coreProperties>
</file>